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23" w:rsidRPr="00AA21CA" w:rsidRDefault="00E96623" w:rsidP="00E96623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  <w:r w:rsidRPr="00AA21CA"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  <w:t>הודעה לעיתונות</w:t>
      </w:r>
    </w:p>
    <w:p w:rsidR="005B20B5" w:rsidRDefault="005B20B5">
      <w:pPr>
        <w:rPr>
          <w:rtl/>
        </w:rPr>
      </w:pPr>
    </w:p>
    <w:p w:rsidR="0038375A" w:rsidRPr="00243E97" w:rsidRDefault="005B20B5" w:rsidP="00425885">
      <w:pPr>
        <w:pStyle w:val="NormalWeb"/>
        <w:shd w:val="clear" w:color="auto" w:fill="FFFFFF"/>
        <w:spacing w:before="0" w:beforeAutospacing="0" w:line="360" w:lineRule="atLeast"/>
        <w:jc w:val="center"/>
        <w:rPr>
          <w:rFonts w:ascii="Arial" w:hAnsi="Arial" w:cs="David"/>
          <w:b/>
          <w:bCs/>
          <w:sz w:val="28"/>
          <w:szCs w:val="28"/>
          <w:rtl/>
        </w:rPr>
      </w:pPr>
      <w:r w:rsidRPr="00243E97">
        <w:rPr>
          <w:rFonts w:ascii="Arial" w:hAnsi="Arial" w:cs="David"/>
          <w:b/>
          <w:bCs/>
          <w:sz w:val="30"/>
          <w:szCs w:val="30"/>
          <w:rtl/>
        </w:rPr>
        <w:t>משרד</w:t>
      </w:r>
      <w:r w:rsidRPr="00243E97">
        <w:rPr>
          <w:rFonts w:ascii="Arial" w:hAnsi="Arial" w:cs="David" w:hint="cs"/>
          <w:b/>
          <w:bCs/>
          <w:sz w:val="30"/>
          <w:szCs w:val="30"/>
          <w:rtl/>
        </w:rPr>
        <w:t xml:space="preserve"> עורכי</w:t>
      </w:r>
      <w:r w:rsidR="00425885">
        <w:rPr>
          <w:rFonts w:ascii="Arial" w:hAnsi="Arial" w:cs="David" w:hint="cs"/>
          <w:b/>
          <w:bCs/>
          <w:sz w:val="30"/>
          <w:szCs w:val="30"/>
          <w:rtl/>
        </w:rPr>
        <w:t xml:space="preserve"> </w:t>
      </w:r>
      <w:r w:rsidRPr="00243E97">
        <w:rPr>
          <w:rFonts w:ascii="Arial" w:hAnsi="Arial" w:cs="David" w:hint="cs"/>
          <w:b/>
          <w:bCs/>
          <w:sz w:val="30"/>
          <w:szCs w:val="30"/>
          <w:rtl/>
        </w:rPr>
        <w:t>דין</w:t>
      </w:r>
      <w:r w:rsidR="0038375A" w:rsidRPr="00243E97">
        <w:rPr>
          <w:rFonts w:ascii="Arial" w:hAnsi="Arial" w:cs="David" w:hint="cs"/>
          <w:b/>
          <w:bCs/>
          <w:sz w:val="30"/>
          <w:szCs w:val="30"/>
          <w:rtl/>
        </w:rPr>
        <w:t xml:space="preserve"> עדן חן </w:t>
      </w:r>
      <w:r w:rsidR="0038375A" w:rsidRPr="00243E97">
        <w:rPr>
          <w:rFonts w:ascii="Arial" w:hAnsi="Arial" w:cs="David"/>
          <w:b/>
          <w:bCs/>
          <w:sz w:val="30"/>
          <w:szCs w:val="30"/>
          <w:rtl/>
        </w:rPr>
        <w:t>–</w:t>
      </w:r>
      <w:r w:rsidR="0038375A" w:rsidRPr="00243E97">
        <w:rPr>
          <w:rFonts w:ascii="Arial" w:hAnsi="Arial" w:cs="David" w:hint="cs"/>
          <w:b/>
          <w:bCs/>
          <w:sz w:val="30"/>
          <w:szCs w:val="30"/>
          <w:rtl/>
        </w:rPr>
        <w:t xml:space="preserve"> </w:t>
      </w:r>
      <w:proofErr w:type="spellStart"/>
      <w:r w:rsidR="0038375A" w:rsidRPr="00243E97">
        <w:rPr>
          <w:rFonts w:ascii="Arial" w:hAnsi="Arial" w:cs="David" w:hint="cs"/>
          <w:b/>
          <w:bCs/>
          <w:sz w:val="30"/>
          <w:szCs w:val="30"/>
          <w:rtl/>
        </w:rPr>
        <w:t>תוהמי</w:t>
      </w:r>
      <w:proofErr w:type="spellEnd"/>
      <w:r w:rsidR="0038375A" w:rsidRPr="00243E97">
        <w:rPr>
          <w:rFonts w:ascii="Arial" w:hAnsi="Arial" w:cs="David" w:hint="cs"/>
          <w:b/>
          <w:bCs/>
          <w:sz w:val="30"/>
          <w:szCs w:val="30"/>
          <w:rtl/>
        </w:rPr>
        <w:t xml:space="preserve"> </w:t>
      </w:r>
      <w:r w:rsidRPr="00243E97">
        <w:rPr>
          <w:rFonts w:ascii="Arial" w:hAnsi="Arial" w:cs="David"/>
          <w:b/>
          <w:bCs/>
          <w:sz w:val="30"/>
          <w:szCs w:val="30"/>
          <w:rtl/>
        </w:rPr>
        <w:t>עוסק בתחום דיני ע</w:t>
      </w:r>
      <w:r w:rsidRPr="00243E97">
        <w:rPr>
          <w:rFonts w:ascii="Arial" w:hAnsi="Arial" w:cs="David" w:hint="cs"/>
          <w:b/>
          <w:bCs/>
          <w:sz w:val="30"/>
          <w:szCs w:val="30"/>
          <w:rtl/>
        </w:rPr>
        <w:t>בודה</w:t>
      </w:r>
      <w:r w:rsidR="0038375A" w:rsidRPr="00243E97">
        <w:rPr>
          <w:rFonts w:ascii="Arial" w:hAnsi="Arial" w:cs="David" w:hint="cs"/>
          <w:b/>
          <w:bCs/>
          <w:sz w:val="30"/>
          <w:szCs w:val="30"/>
          <w:rtl/>
        </w:rPr>
        <w:t xml:space="preserve"> וגישור.</w:t>
      </w:r>
    </w:p>
    <w:p w:rsidR="00AD1C52" w:rsidRDefault="0038375A" w:rsidP="00AD1C52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40"/>
          <w:szCs w:val="40"/>
          <w:rtl/>
          <w:lang w:eastAsia="he-IL"/>
        </w:rPr>
      </w:pPr>
      <w:r w:rsidRPr="008E1C43">
        <w:rPr>
          <w:rFonts w:ascii="Arial" w:hAnsi="Arial" w:cs="David" w:hint="cs"/>
          <w:b/>
          <w:bCs/>
          <w:sz w:val="28"/>
          <w:szCs w:val="28"/>
          <w:rtl/>
          <w:lang w:eastAsia="he-IL"/>
        </w:rPr>
        <w:t>משרדנו מייצג</w:t>
      </w:r>
      <w:r w:rsidRPr="008E1C43">
        <w:rPr>
          <w:rFonts w:ascii="Arial" w:hAnsi="Arial" w:cs="David" w:hint="cs"/>
          <w:sz w:val="28"/>
          <w:szCs w:val="28"/>
          <w:rtl/>
          <w:lang w:eastAsia="he-IL"/>
        </w:rPr>
        <w:t xml:space="preserve"> חברות גדולות ולקוחות פרטיים במגזר הפרטי והציבורי בכל הקשור לתחום </w:t>
      </w:r>
      <w:hyperlink r:id="rId4" w:history="1">
        <w:r w:rsidRPr="00B178C9">
          <w:rPr>
            <w:rStyle w:val="Hyperlink"/>
            <w:rFonts w:ascii="Arial" w:hAnsi="Arial" w:cs="David" w:hint="cs"/>
            <w:sz w:val="28"/>
            <w:szCs w:val="28"/>
            <w:rtl/>
            <w:lang w:eastAsia="he-IL"/>
          </w:rPr>
          <w:t>דיני העבודה</w:t>
        </w:r>
      </w:hyperlink>
      <w:r w:rsidRPr="008E1C43">
        <w:rPr>
          <w:rFonts w:ascii="Arial" w:hAnsi="Arial" w:cs="David" w:hint="cs"/>
          <w:sz w:val="28"/>
          <w:szCs w:val="28"/>
          <w:rtl/>
          <w:lang w:eastAsia="he-IL"/>
        </w:rPr>
        <w:t>. עורכת הדין תוהמי</w:t>
      </w:r>
      <w:r w:rsidR="00E1120D">
        <w:rPr>
          <w:rFonts w:ascii="Arial" w:hAnsi="Arial" w:cs="David" w:hint="cs"/>
          <w:sz w:val="28"/>
          <w:szCs w:val="28"/>
          <w:rtl/>
          <w:lang w:eastAsia="he-IL"/>
        </w:rPr>
        <w:t>,</w:t>
      </w:r>
      <w:r w:rsidRPr="008E1C43">
        <w:rPr>
          <w:rFonts w:ascii="Arial" w:hAnsi="Arial" w:cs="David" w:hint="cs"/>
          <w:sz w:val="28"/>
          <w:szCs w:val="28"/>
          <w:rtl/>
          <w:lang w:eastAsia="he-IL"/>
        </w:rPr>
        <w:t xml:space="preserve"> משמשת </w:t>
      </w:r>
      <w:r w:rsidRPr="008E1C43">
        <w:rPr>
          <w:rFonts w:ascii="Arial" w:hAnsi="Arial" w:cs="David" w:hint="cs"/>
          <w:b/>
          <w:bCs/>
          <w:sz w:val="28"/>
          <w:szCs w:val="28"/>
          <w:rtl/>
          <w:lang w:eastAsia="he-IL"/>
        </w:rPr>
        <w:t>"כבודקת שכר מוסמכת"</w:t>
      </w:r>
      <w:r w:rsidRPr="008E1C43">
        <w:rPr>
          <w:rFonts w:ascii="Arial" w:hAnsi="Arial" w:cs="David" w:hint="cs"/>
          <w:sz w:val="28"/>
          <w:szCs w:val="28"/>
          <w:rtl/>
          <w:lang w:eastAsia="he-IL"/>
        </w:rPr>
        <w:t xml:space="preserve"> המלווה מעסיקים ומפקחת על תנאי העובדים והעבודה בהתאם להנחיות משרד העבודה </w:t>
      </w:r>
      <w:r w:rsidRPr="008E1C43">
        <w:rPr>
          <w:rFonts w:ascii="Arial" w:hAnsi="Arial" w:cs="David" w:hint="cs"/>
          <w:sz w:val="28"/>
          <w:szCs w:val="28"/>
          <w:rtl/>
        </w:rPr>
        <w:t>.</w:t>
      </w:r>
      <w:r w:rsidR="00AD1C52">
        <w:rPr>
          <w:rFonts w:ascii="Arial" w:hAnsi="Arial" w:cs="David" w:hint="cs"/>
          <w:sz w:val="28"/>
          <w:szCs w:val="28"/>
          <w:rtl/>
        </w:rPr>
        <w:t xml:space="preserve"> בוגרת לימודי משפטים מטעם המכללה האקדמית נתניה,סיימה תואר        </w:t>
      </w:r>
      <w:r w:rsidR="00AD1C52" w:rsidRPr="00AD1C52">
        <w:rPr>
          <w:rFonts w:ascii="Arial" w:hAnsi="Arial" w:cs="David"/>
          <w:sz w:val="28"/>
          <w:szCs w:val="28"/>
          <w:rtl/>
          <w:lang w:eastAsia="he-IL"/>
        </w:rPr>
        <w:t>במשפטים בהצטיינות</w:t>
      </w:r>
      <w:r w:rsidR="00AD1C52" w:rsidRPr="002B7C1E">
        <w:rPr>
          <w:rFonts w:ascii="Arial" w:hAnsi="Arial" w:cs="David"/>
          <w:sz w:val="40"/>
          <w:szCs w:val="40"/>
          <w:rtl/>
          <w:lang w:eastAsia="he-IL"/>
        </w:rPr>
        <w:t xml:space="preserve">. </w:t>
      </w:r>
      <w:r w:rsidR="00AD1C52" w:rsidRPr="00AD1C52">
        <w:rPr>
          <w:rFonts w:ascii="Arial" w:hAnsi="Arial" w:cs="David"/>
          <w:lang w:eastAsia="he-IL"/>
        </w:rPr>
        <w:t xml:space="preserve">LL.B </w:t>
      </w:r>
    </w:p>
    <w:p w:rsidR="005B20B5" w:rsidRPr="008E1C43" w:rsidRDefault="005C66CB" w:rsidP="00B178C9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</w:rPr>
      </w:pPr>
      <w:r w:rsidRPr="008E1C43">
        <w:rPr>
          <w:rFonts w:ascii="Arial" w:hAnsi="Arial" w:cs="David" w:hint="cs"/>
          <w:sz w:val="28"/>
          <w:szCs w:val="28"/>
          <w:rtl/>
        </w:rPr>
        <w:t xml:space="preserve">משרדנו מייצג מעסיקים ועובדים </w:t>
      </w:r>
      <w:r w:rsidR="00AD1C52">
        <w:rPr>
          <w:rFonts w:ascii="Arial" w:hAnsi="Arial" w:cs="David" w:hint="cs"/>
          <w:sz w:val="28"/>
          <w:szCs w:val="28"/>
          <w:rtl/>
        </w:rPr>
        <w:t xml:space="preserve">במגוון חברות במשק,בדרגות </w:t>
      </w:r>
      <w:r w:rsidR="00B178C9">
        <w:rPr>
          <w:rFonts w:ascii="Arial" w:hAnsi="Arial" w:cs="David" w:hint="cs"/>
          <w:sz w:val="28"/>
          <w:szCs w:val="28"/>
          <w:rtl/>
        </w:rPr>
        <w:t>בכירות,מ</w:t>
      </w:r>
      <w:r w:rsidR="00300B90">
        <w:rPr>
          <w:rFonts w:ascii="Arial" w:hAnsi="Arial" w:cs="David" w:hint="cs"/>
          <w:sz w:val="28"/>
          <w:szCs w:val="28"/>
          <w:rtl/>
        </w:rPr>
        <w:t>נכ"לים,ס</w:t>
      </w:r>
      <w:r w:rsidR="00AD1C52">
        <w:rPr>
          <w:rFonts w:ascii="Arial" w:hAnsi="Arial" w:cs="David" w:hint="cs"/>
          <w:sz w:val="28"/>
          <w:szCs w:val="28"/>
          <w:rtl/>
        </w:rPr>
        <w:t>מ</w:t>
      </w:r>
      <w:r w:rsidR="00300B90">
        <w:rPr>
          <w:rFonts w:ascii="Arial" w:hAnsi="Arial" w:cs="David" w:hint="cs"/>
          <w:sz w:val="28"/>
          <w:szCs w:val="28"/>
          <w:rtl/>
        </w:rPr>
        <w:t>נ</w:t>
      </w:r>
      <w:r w:rsidR="00AD1C52">
        <w:rPr>
          <w:rFonts w:ascii="Arial" w:hAnsi="Arial" w:cs="David" w:hint="cs"/>
          <w:sz w:val="28"/>
          <w:szCs w:val="28"/>
          <w:rtl/>
        </w:rPr>
        <w:t>כ"לים, ועובדים מהמגזר הפרטי והציבורי.</w:t>
      </w:r>
    </w:p>
    <w:p w:rsidR="00367FDE" w:rsidRDefault="00AD1C52" w:rsidP="00367FDE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משרדינו </w:t>
      </w:r>
      <w:r w:rsidR="005B20B5" w:rsidRPr="008E1C43">
        <w:rPr>
          <w:rFonts w:ascii="Arial" w:hAnsi="Arial" w:cs="David"/>
          <w:sz w:val="28"/>
          <w:szCs w:val="28"/>
          <w:rtl/>
        </w:rPr>
        <w:t>מתמחה בייצוג עובדים בכירים</w:t>
      </w:r>
      <w:r>
        <w:rPr>
          <w:rFonts w:ascii="Arial" w:hAnsi="Arial" w:cs="David" w:hint="cs"/>
          <w:sz w:val="28"/>
          <w:szCs w:val="28"/>
          <w:rtl/>
        </w:rPr>
        <w:t xml:space="preserve">, פרטיים,עובדים המועסקים בחברות על בסיס חוזה אישי ואף על ידי חוזה העסקה </w:t>
      </w:r>
      <w:r w:rsidR="00367FDE">
        <w:rPr>
          <w:rFonts w:ascii="Arial" w:hAnsi="Arial" w:cs="David" w:hint="cs"/>
          <w:sz w:val="28"/>
          <w:szCs w:val="28"/>
          <w:rtl/>
        </w:rPr>
        <w:t>במגזר הציבורי.</w:t>
      </w:r>
    </w:p>
    <w:p w:rsidR="00367FDE" w:rsidRDefault="00367FDE" w:rsidP="00367FDE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עובדים רבים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חתומים על חוזים </w:t>
      </w:r>
      <w:r>
        <w:rPr>
          <w:rFonts w:ascii="Arial" w:hAnsi="Arial" w:cs="David" w:hint="cs"/>
          <w:sz w:val="28"/>
          <w:szCs w:val="28"/>
          <w:rtl/>
        </w:rPr>
        <w:t xml:space="preserve">אישיים הדורשים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העמקה משפטית נוספת </w:t>
      </w:r>
      <w:r>
        <w:rPr>
          <w:rFonts w:ascii="Arial" w:hAnsi="Arial" w:cs="David" w:hint="cs"/>
          <w:sz w:val="28"/>
          <w:szCs w:val="28"/>
          <w:rtl/>
        </w:rPr>
        <w:t xml:space="preserve">להבנה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 הנדרשת בדיני העבודה הרגילים. </w:t>
      </w:r>
    </w:p>
    <w:p w:rsidR="00367FDE" w:rsidRDefault="00367FDE" w:rsidP="00367FDE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 xml:space="preserve">על מנת להעניק ללקוחותינו את הייעוץ וההכוונה הטובים ביותר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בעריכת חוזים אלו </w:t>
      </w:r>
      <w:r>
        <w:rPr>
          <w:rFonts w:ascii="Arial" w:hAnsi="Arial" w:cs="David" w:hint="cs"/>
          <w:sz w:val="28"/>
          <w:szCs w:val="28"/>
          <w:rtl/>
        </w:rPr>
        <w:t xml:space="preserve">אנו מתמחים בדיני חוזי העסקה של מועסקים ומעסיקים. יתרון משמעותי בבחירת </w:t>
      </w:r>
      <w:hyperlink r:id="rId5" w:history="1">
        <w:r w:rsidRPr="00A2512C">
          <w:rPr>
            <w:rStyle w:val="Hyperlink"/>
            <w:rFonts w:ascii="Arial" w:hAnsi="Arial" w:cs="David" w:hint="cs"/>
            <w:sz w:val="28"/>
            <w:szCs w:val="28"/>
            <w:rtl/>
          </w:rPr>
          <w:t>משרד עורכי דין המתמחה בדיני עבודה</w:t>
        </w:r>
      </w:hyperlink>
      <w:r>
        <w:rPr>
          <w:rFonts w:ascii="Arial" w:hAnsi="Arial" w:cs="David" w:hint="cs"/>
          <w:sz w:val="28"/>
          <w:szCs w:val="28"/>
          <w:rtl/>
        </w:rPr>
        <w:t>.</w:t>
      </w:r>
    </w:p>
    <w:p w:rsidR="00367FDE" w:rsidRDefault="00367FDE" w:rsidP="00367FDE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>אנו מתמחים ב</w:t>
      </w:r>
      <w:r w:rsidR="005B20B5" w:rsidRPr="008E1C43">
        <w:rPr>
          <w:rFonts w:ascii="Arial" w:hAnsi="Arial" w:cs="David"/>
          <w:sz w:val="28"/>
          <w:szCs w:val="28"/>
          <w:rtl/>
        </w:rPr>
        <w:t>נושאים עליהם צריך לתת</w:t>
      </w:r>
      <w:r w:rsidR="0086079D">
        <w:rPr>
          <w:rFonts w:ascii="Arial" w:hAnsi="Arial" w:cs="David" w:hint="cs"/>
          <w:sz w:val="28"/>
          <w:szCs w:val="28"/>
          <w:rtl/>
        </w:rPr>
        <w:t xml:space="preserve"> </w:t>
      </w:r>
      <w:r>
        <w:rPr>
          <w:rFonts w:ascii="Arial" w:hAnsi="Arial" w:cs="David" w:hint="cs"/>
          <w:sz w:val="28"/>
          <w:szCs w:val="28"/>
          <w:rtl/>
        </w:rPr>
        <w:t>את הדעת ב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מיוחד ואלו </w:t>
      </w:r>
      <w:r>
        <w:rPr>
          <w:rFonts w:ascii="Arial" w:hAnsi="Arial" w:cs="David" w:hint="cs"/>
          <w:sz w:val="28"/>
          <w:szCs w:val="28"/>
          <w:rtl/>
        </w:rPr>
        <w:t xml:space="preserve">דגשים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 חשוב להוסיף בזמן עריכת </w:t>
      </w:r>
      <w:r>
        <w:rPr>
          <w:rFonts w:ascii="Arial" w:hAnsi="Arial" w:cs="David" w:hint="cs"/>
          <w:sz w:val="28"/>
          <w:szCs w:val="28"/>
          <w:rtl/>
        </w:rPr>
        <w:t>חוזי העסקה, הן מצד המעסיק והן מצד המועסק.</w:t>
      </w:r>
    </w:p>
    <w:p w:rsidR="00367FDE" w:rsidRDefault="00367FDE" w:rsidP="00367FDE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  <w:rtl/>
        </w:rPr>
      </w:pPr>
      <w:r>
        <w:rPr>
          <w:rFonts w:ascii="Arial" w:hAnsi="Arial" w:cs="David" w:hint="cs"/>
          <w:sz w:val="28"/>
          <w:szCs w:val="28"/>
          <w:rtl/>
        </w:rPr>
        <w:t>אשר יעזרו להם בהמשך העסקתם ויקנו להם את הכלים הטובים ביותר על מנת להגן על האינטרסים האישיים שלהם.</w:t>
      </w:r>
    </w:p>
    <w:p w:rsidR="005B20B5" w:rsidRPr="008E1C43" w:rsidRDefault="00367FDE" w:rsidP="00563BF2">
      <w:pPr>
        <w:pStyle w:val="NormalWeb"/>
        <w:shd w:val="clear" w:color="auto" w:fill="FFFFFF"/>
        <w:spacing w:before="0" w:beforeAutospacing="0" w:line="360" w:lineRule="atLeast"/>
        <w:jc w:val="right"/>
        <w:rPr>
          <w:rFonts w:ascii="Arial" w:hAnsi="Arial" w:cs="David"/>
          <w:sz w:val="28"/>
          <w:szCs w:val="28"/>
        </w:rPr>
      </w:pPr>
      <w:r>
        <w:rPr>
          <w:rFonts w:ascii="Arial" w:hAnsi="Arial" w:cs="David" w:hint="cs"/>
          <w:sz w:val="28"/>
          <w:szCs w:val="28"/>
          <w:rtl/>
        </w:rPr>
        <w:t xml:space="preserve">משרדנו מייצג ומלווה באופן אישי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מעסיקים </w:t>
      </w:r>
      <w:r>
        <w:rPr>
          <w:rFonts w:ascii="Arial" w:hAnsi="Arial" w:cs="David" w:hint="cs"/>
          <w:sz w:val="28"/>
          <w:szCs w:val="28"/>
          <w:rtl/>
        </w:rPr>
        <w:t xml:space="preserve">ועובדים 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 מכל ענפי המשק בכל ההליכים המשפטיים ב</w:t>
      </w:r>
      <w:hyperlink r:id="rId6" w:history="1">
        <w:r w:rsidR="005B20B5" w:rsidRPr="00A2512C">
          <w:rPr>
            <w:rStyle w:val="Hyperlink"/>
            <w:rFonts w:ascii="Arial" w:hAnsi="Arial" w:cs="David"/>
            <w:sz w:val="28"/>
            <w:szCs w:val="28"/>
            <w:rtl/>
          </w:rPr>
          <w:t>בתי הדין לעבודה</w:t>
        </w:r>
      </w:hyperlink>
      <w:r w:rsidR="005B20B5" w:rsidRPr="008E1C43">
        <w:rPr>
          <w:rFonts w:ascii="Arial" w:hAnsi="Arial" w:cs="David"/>
          <w:sz w:val="28"/>
          <w:szCs w:val="28"/>
          <w:rtl/>
        </w:rPr>
        <w:t xml:space="preserve"> ומעניקים</w:t>
      </w:r>
      <w:r>
        <w:rPr>
          <w:rFonts w:ascii="Arial" w:hAnsi="Arial" w:cs="David" w:hint="cs"/>
          <w:sz w:val="28"/>
          <w:szCs w:val="28"/>
          <w:rtl/>
        </w:rPr>
        <w:t xml:space="preserve"> להם שרות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 מקצועי </w:t>
      </w:r>
      <w:hyperlink r:id="rId7" w:history="1">
        <w:r w:rsidR="00563BF2" w:rsidRPr="00A2512C">
          <w:rPr>
            <w:rStyle w:val="Hyperlink"/>
            <w:rFonts w:ascii="Arial" w:hAnsi="Arial" w:cs="David" w:hint="cs"/>
            <w:sz w:val="28"/>
            <w:szCs w:val="28"/>
            <w:rtl/>
          </w:rPr>
          <w:t>בדיני עבודה</w:t>
        </w:r>
      </w:hyperlink>
      <w:r w:rsidR="00563BF2">
        <w:rPr>
          <w:rFonts w:ascii="Arial" w:hAnsi="Arial" w:cs="David" w:hint="cs"/>
          <w:sz w:val="28"/>
          <w:szCs w:val="28"/>
          <w:rtl/>
        </w:rPr>
        <w:t>.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 </w:t>
      </w:r>
      <w:r w:rsidR="00563BF2">
        <w:rPr>
          <w:rFonts w:ascii="Arial" w:hAnsi="Arial" w:cs="David" w:hint="cs"/>
          <w:sz w:val="28"/>
          <w:szCs w:val="28"/>
          <w:rtl/>
        </w:rPr>
        <w:t xml:space="preserve">מתוך הבנת צרכי הלקוח </w:t>
      </w:r>
      <w:proofErr w:type="spellStart"/>
      <w:r w:rsidR="00563BF2">
        <w:rPr>
          <w:rFonts w:ascii="Arial" w:hAnsi="Arial" w:cs="David" w:hint="cs"/>
          <w:sz w:val="28"/>
          <w:szCs w:val="28"/>
          <w:rtl/>
        </w:rPr>
        <w:t>והנסיון</w:t>
      </w:r>
      <w:proofErr w:type="spellEnd"/>
      <w:r w:rsidR="00563BF2">
        <w:rPr>
          <w:rFonts w:ascii="Arial" w:hAnsi="Arial" w:cs="David" w:hint="cs"/>
          <w:sz w:val="28"/>
          <w:szCs w:val="28"/>
          <w:rtl/>
        </w:rPr>
        <w:t xml:space="preserve"> אותו צברנו </w:t>
      </w:r>
      <w:r w:rsidR="005B20B5" w:rsidRPr="008E1C43">
        <w:rPr>
          <w:rFonts w:ascii="Arial" w:hAnsi="Arial" w:cs="David"/>
          <w:sz w:val="28"/>
          <w:szCs w:val="28"/>
          <w:rtl/>
        </w:rPr>
        <w:t>האסטרטגיה המשפטית</w:t>
      </w:r>
      <w:r w:rsidR="00563BF2">
        <w:rPr>
          <w:rFonts w:ascii="Arial" w:hAnsi="Arial" w:cs="David" w:hint="cs"/>
          <w:sz w:val="28"/>
          <w:szCs w:val="28"/>
          <w:rtl/>
        </w:rPr>
        <w:t xml:space="preserve"> שלנו</w:t>
      </w:r>
      <w:r w:rsidR="005B20B5" w:rsidRPr="008E1C43">
        <w:rPr>
          <w:rFonts w:ascii="Arial" w:hAnsi="Arial" w:cs="David"/>
          <w:sz w:val="28"/>
          <w:szCs w:val="28"/>
          <w:rtl/>
        </w:rPr>
        <w:t xml:space="preserve"> נבנית בכל תיק על פי נסיבותיו</w:t>
      </w:r>
      <w:r w:rsidR="00563BF2">
        <w:rPr>
          <w:rFonts w:ascii="Arial" w:hAnsi="Arial" w:cs="David" w:hint="cs"/>
          <w:sz w:val="28"/>
          <w:szCs w:val="28"/>
          <w:rtl/>
        </w:rPr>
        <w:t>.</w:t>
      </w:r>
    </w:p>
    <w:p w:rsidR="00B317C1" w:rsidRDefault="00D91CF7" w:rsidP="00563BF2">
      <w:pPr>
        <w:pStyle w:val="NormalWeb"/>
        <w:bidi/>
        <w:spacing w:before="0" w:beforeAutospacing="0" w:after="0" w:afterAutospacing="0"/>
        <w:jc w:val="both"/>
        <w:rPr>
          <w:rFonts w:ascii="Arial" w:hAnsi="Arial" w:cs="David"/>
          <w:color w:val="3C3F42"/>
          <w:sz w:val="28"/>
          <w:szCs w:val="28"/>
          <w:rtl/>
        </w:rPr>
      </w:pPr>
      <w:hyperlink r:id="rId8" w:history="1">
        <w:r w:rsidR="00563BF2" w:rsidRPr="00A2512C">
          <w:rPr>
            <w:rStyle w:val="Hyperlink"/>
            <w:rFonts w:ascii="Arial" w:hAnsi="Arial" w:cs="David" w:hint="cs"/>
            <w:sz w:val="28"/>
            <w:szCs w:val="28"/>
            <w:rtl/>
          </w:rPr>
          <w:t xml:space="preserve">עורכת הדין עדן חן </w:t>
        </w:r>
        <w:r w:rsidR="00563BF2" w:rsidRPr="00A2512C">
          <w:rPr>
            <w:rStyle w:val="Hyperlink"/>
            <w:rFonts w:ascii="Arial" w:hAnsi="Arial" w:cs="David"/>
            <w:sz w:val="28"/>
            <w:szCs w:val="28"/>
            <w:rtl/>
          </w:rPr>
          <w:t>–</w:t>
        </w:r>
        <w:r w:rsidR="00563BF2" w:rsidRPr="00A2512C">
          <w:rPr>
            <w:rStyle w:val="Hyperlink"/>
            <w:rFonts w:ascii="Arial" w:hAnsi="Arial" w:cs="David" w:hint="cs"/>
            <w:sz w:val="28"/>
            <w:szCs w:val="28"/>
            <w:rtl/>
          </w:rPr>
          <w:t xml:space="preserve"> </w:t>
        </w:r>
        <w:proofErr w:type="spellStart"/>
        <w:r w:rsidR="00563BF2" w:rsidRPr="00A2512C">
          <w:rPr>
            <w:rStyle w:val="Hyperlink"/>
            <w:rFonts w:ascii="Arial" w:hAnsi="Arial" w:cs="David" w:hint="cs"/>
            <w:sz w:val="28"/>
            <w:szCs w:val="28"/>
            <w:rtl/>
          </w:rPr>
          <w:t>תוהמי</w:t>
        </w:r>
        <w:proofErr w:type="spellEnd"/>
      </w:hyperlink>
      <w:r w:rsidR="00563BF2" w:rsidRPr="00300B90">
        <w:rPr>
          <w:rFonts w:ascii="Arial" w:hAnsi="Arial" w:cs="David" w:hint="cs"/>
          <w:color w:val="3C3F42"/>
          <w:sz w:val="28"/>
          <w:szCs w:val="28"/>
          <w:rtl/>
        </w:rPr>
        <w:t xml:space="preserve"> משמשת בנוסף כמגשרת מוסמכת הן למעסיקים והן למועסקים.</w:t>
      </w:r>
      <w:r w:rsidR="00B317C1" w:rsidRPr="00300B90">
        <w:rPr>
          <w:rFonts w:ascii="Arial" w:hAnsi="Arial" w:cs="David"/>
          <w:color w:val="3C3F42"/>
          <w:sz w:val="28"/>
          <w:szCs w:val="28"/>
          <w:rtl/>
        </w:rPr>
        <w:t xml:space="preserve"> לאחר שנים בהן </w:t>
      </w:r>
      <w:r w:rsidR="00563BF2" w:rsidRPr="00300B90">
        <w:rPr>
          <w:rFonts w:ascii="Arial" w:hAnsi="Arial" w:cs="David" w:hint="cs"/>
          <w:color w:val="3C3F42"/>
          <w:sz w:val="28"/>
          <w:szCs w:val="28"/>
          <w:rtl/>
        </w:rPr>
        <w:t xml:space="preserve">התמחתה בפירמת </w:t>
      </w:r>
      <w:r w:rsidR="00B317C1" w:rsidRPr="00300B90">
        <w:rPr>
          <w:rFonts w:ascii="Arial" w:hAnsi="Arial" w:cs="David"/>
          <w:color w:val="3C3F42"/>
          <w:sz w:val="28"/>
          <w:szCs w:val="28"/>
          <w:rtl/>
        </w:rPr>
        <w:t xml:space="preserve">עורכי דין </w:t>
      </w:r>
      <w:r w:rsidR="00563BF2" w:rsidRPr="00300B90">
        <w:rPr>
          <w:rFonts w:ascii="Arial" w:hAnsi="Arial" w:cs="David" w:hint="cs"/>
          <w:color w:val="3C3F42"/>
          <w:sz w:val="28"/>
          <w:szCs w:val="28"/>
          <w:rtl/>
        </w:rPr>
        <w:t>מובילה</w:t>
      </w:r>
      <w:r w:rsidR="00B317C1" w:rsidRPr="00300B90">
        <w:rPr>
          <w:rFonts w:ascii="Arial" w:hAnsi="Arial" w:cs="David"/>
          <w:color w:val="3C3F42"/>
          <w:sz w:val="28"/>
          <w:szCs w:val="28"/>
          <w:rtl/>
        </w:rPr>
        <w:t xml:space="preserve"> בארץ וצבר</w:t>
      </w:r>
      <w:r w:rsidR="00563BF2" w:rsidRPr="00300B90">
        <w:rPr>
          <w:rFonts w:ascii="Arial" w:hAnsi="Arial" w:cs="David" w:hint="cs"/>
          <w:color w:val="3C3F42"/>
          <w:sz w:val="28"/>
          <w:szCs w:val="28"/>
          <w:rtl/>
        </w:rPr>
        <w:t>ה</w:t>
      </w:r>
      <w:r w:rsidR="00B317C1" w:rsidRPr="00300B90">
        <w:rPr>
          <w:rFonts w:ascii="Arial" w:hAnsi="Arial" w:cs="David"/>
          <w:color w:val="3C3F42"/>
          <w:sz w:val="28"/>
          <w:szCs w:val="28"/>
          <w:rtl/>
        </w:rPr>
        <w:t xml:space="preserve"> ניסיון וידע רבים בתחום דיני העבודה. </w:t>
      </w:r>
    </w:p>
    <w:p w:rsidR="00A2512C" w:rsidRDefault="00A2512C" w:rsidP="00A2512C">
      <w:pPr>
        <w:pStyle w:val="NormalWeb"/>
        <w:bidi/>
        <w:spacing w:before="0" w:beforeAutospacing="0" w:after="0" w:afterAutospacing="0"/>
        <w:jc w:val="both"/>
        <w:rPr>
          <w:rFonts w:ascii="Arial" w:hAnsi="Arial" w:cs="David" w:hint="cs"/>
          <w:color w:val="3C3F42"/>
          <w:sz w:val="28"/>
          <w:szCs w:val="28"/>
          <w:rtl/>
        </w:rPr>
      </w:pPr>
    </w:p>
    <w:p w:rsidR="00AA21CA" w:rsidRDefault="00AA21CA" w:rsidP="00AA21CA">
      <w:pPr>
        <w:pStyle w:val="NormalWeb"/>
        <w:bidi/>
        <w:spacing w:before="0" w:beforeAutospacing="0" w:after="0" w:afterAutospacing="0"/>
        <w:jc w:val="both"/>
        <w:rPr>
          <w:rFonts w:ascii="Arial" w:hAnsi="Arial" w:cs="David" w:hint="cs"/>
          <w:color w:val="3C3F42"/>
          <w:sz w:val="28"/>
          <w:szCs w:val="28"/>
          <w:rtl/>
        </w:rPr>
      </w:pPr>
    </w:p>
    <w:p w:rsidR="00AA21CA" w:rsidRDefault="00AA21CA" w:rsidP="00AA21CA">
      <w:pPr>
        <w:pStyle w:val="NormalWeb"/>
        <w:bidi/>
        <w:spacing w:before="0" w:beforeAutospacing="0" w:after="0" w:afterAutospacing="0"/>
        <w:jc w:val="both"/>
        <w:rPr>
          <w:rFonts w:ascii="Arial" w:hAnsi="Arial" w:cs="David" w:hint="cs"/>
          <w:color w:val="3C3F42"/>
          <w:sz w:val="28"/>
          <w:szCs w:val="28"/>
          <w:rtl/>
        </w:rPr>
      </w:pPr>
    </w:p>
    <w:p w:rsidR="00AA21CA" w:rsidRDefault="00AA21CA" w:rsidP="00AA21CA">
      <w:pPr>
        <w:pStyle w:val="NormalWeb"/>
        <w:bidi/>
        <w:spacing w:before="0" w:beforeAutospacing="0" w:after="0" w:afterAutospacing="0"/>
        <w:jc w:val="both"/>
        <w:rPr>
          <w:rFonts w:ascii="Arial" w:hAnsi="Arial" w:cs="David" w:hint="cs"/>
          <w:color w:val="3C3F42"/>
          <w:sz w:val="28"/>
          <w:szCs w:val="28"/>
          <w:rtl/>
        </w:rPr>
      </w:pPr>
    </w:p>
    <w:p w:rsidR="00AA21CA" w:rsidRDefault="00AA21CA" w:rsidP="00AA21CA">
      <w:pPr>
        <w:pStyle w:val="NormalWeb"/>
        <w:bidi/>
        <w:spacing w:before="0" w:beforeAutospacing="0" w:after="0" w:afterAutospacing="0"/>
        <w:jc w:val="both"/>
        <w:rPr>
          <w:rFonts w:ascii="Arial" w:hAnsi="Arial" w:cs="David" w:hint="cs"/>
          <w:color w:val="3C3F42"/>
          <w:sz w:val="28"/>
          <w:szCs w:val="28"/>
          <w:rtl/>
        </w:rPr>
      </w:pPr>
    </w:p>
    <w:p w:rsidR="00AA21CA" w:rsidRPr="00300B90" w:rsidRDefault="00AA21CA" w:rsidP="00AA21CA">
      <w:pPr>
        <w:pStyle w:val="NormalWeb"/>
        <w:bidi/>
        <w:spacing w:before="0" w:beforeAutospacing="0" w:after="0" w:afterAutospacing="0"/>
        <w:jc w:val="both"/>
        <w:rPr>
          <w:rFonts w:ascii="Arial" w:hAnsi="Arial" w:cs="David"/>
          <w:color w:val="3C3F42"/>
          <w:sz w:val="28"/>
          <w:szCs w:val="28"/>
          <w:rtl/>
        </w:rPr>
      </w:pPr>
    </w:p>
    <w:p w:rsidR="0091413A" w:rsidRPr="00300B90" w:rsidRDefault="0091413A" w:rsidP="00A2512C">
      <w:pPr>
        <w:pStyle w:val="NormalWeb"/>
        <w:bidi/>
        <w:spacing w:before="0" w:beforeAutospacing="0" w:after="0" w:afterAutospacing="0"/>
        <w:jc w:val="both"/>
        <w:rPr>
          <w:rFonts w:ascii="Arial" w:hAnsi="Arial" w:cs="David"/>
          <w:color w:val="3C3F42"/>
          <w:sz w:val="28"/>
          <w:szCs w:val="28"/>
        </w:rPr>
      </w:pPr>
      <w:r w:rsidRPr="00300B90">
        <w:rPr>
          <w:rFonts w:ascii="Arial" w:hAnsi="Arial" w:cs="David" w:hint="cs"/>
          <w:color w:val="3C3F42"/>
          <w:sz w:val="28"/>
          <w:szCs w:val="28"/>
          <w:rtl/>
        </w:rPr>
        <w:t>בנוסף</w:t>
      </w:r>
      <w:r w:rsidR="00A2512C">
        <w:rPr>
          <w:rFonts w:ascii="Arial" w:hAnsi="Arial" w:cs="David" w:hint="cs"/>
          <w:color w:val="3C3F42"/>
          <w:sz w:val="28"/>
          <w:szCs w:val="28"/>
          <w:rtl/>
        </w:rPr>
        <w:t>,</w:t>
      </w:r>
      <w:r w:rsidRPr="00300B90">
        <w:rPr>
          <w:rFonts w:ascii="Arial" w:hAnsi="Arial" w:cs="David" w:hint="cs"/>
          <w:color w:val="3C3F42"/>
          <w:sz w:val="28"/>
          <w:szCs w:val="28"/>
          <w:rtl/>
        </w:rPr>
        <w:t>במשרדנו</w:t>
      </w:r>
      <w:r w:rsidR="00A2512C">
        <w:rPr>
          <w:rFonts w:ascii="Arial" w:hAnsi="Arial" w:cs="David" w:hint="cs"/>
          <w:color w:val="3C3F42"/>
          <w:sz w:val="28"/>
          <w:szCs w:val="28"/>
          <w:rtl/>
        </w:rPr>
        <w:t xml:space="preserve"> הוקמה,</w:t>
      </w:r>
      <w:r w:rsidRPr="00300B90">
        <w:rPr>
          <w:rFonts w:ascii="Arial" w:hAnsi="Arial" w:cs="David" w:hint="cs"/>
          <w:color w:val="3C3F42"/>
          <w:sz w:val="28"/>
          <w:szCs w:val="28"/>
          <w:rtl/>
        </w:rPr>
        <w:t xml:space="preserve">מחלקת בדיקת שכר, המעניקה בזמן אמת נתונים מדוייקים על הסכמי שכר המעניקים יתרון רב </w:t>
      </w:r>
      <w:hyperlink r:id="rId9" w:history="1">
        <w:r w:rsidRPr="00A2512C">
          <w:rPr>
            <w:rStyle w:val="Hyperlink"/>
            <w:rFonts w:ascii="Arial" w:hAnsi="Arial" w:cs="David" w:hint="cs"/>
            <w:sz w:val="28"/>
            <w:szCs w:val="28"/>
            <w:rtl/>
          </w:rPr>
          <w:t>בבדיקת חוזי העבודה</w:t>
        </w:r>
      </w:hyperlink>
      <w:r w:rsidRPr="00300B90">
        <w:rPr>
          <w:rFonts w:ascii="Arial" w:hAnsi="Arial" w:cs="David" w:hint="cs"/>
          <w:color w:val="3C3F42"/>
          <w:sz w:val="28"/>
          <w:szCs w:val="28"/>
          <w:rtl/>
        </w:rPr>
        <w:t>.</w:t>
      </w:r>
    </w:p>
    <w:p w:rsidR="00B317C1" w:rsidRPr="00A2512C" w:rsidRDefault="00243E97" w:rsidP="00243E97">
      <w:pPr>
        <w:pStyle w:val="NormalWeb"/>
        <w:bidi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</w:pP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התמחויות המשרד : </w:t>
      </w:r>
      <w:hyperlink r:id="rId10" w:history="1">
        <w:r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דיני עבודה</w:t>
        </w:r>
      </w:hyperlink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, </w:t>
      </w:r>
      <w:hyperlink r:id="rId11" w:history="1">
        <w:r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דיני נזיקין וגישור</w:t>
        </w:r>
      </w:hyperlink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, </w:t>
      </w:r>
      <w:hyperlink r:id="rId12" w:history="1">
        <w:r w:rsidR="00B317C1"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פיצויי פיטורין</w:t>
        </w:r>
      </w:hyperlink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, </w:t>
      </w:r>
      <w:hyperlink r:id="rId13" w:history="1">
        <w:r w:rsidR="00B317C1"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הסכמים קיבוציים</w:t>
        </w:r>
      </w:hyperlink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, </w:t>
      </w:r>
      <w:hyperlink r:id="rId14" w:history="1">
        <w:r w:rsidR="00B317C1"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רשלנות רפואית</w:t>
        </w:r>
      </w:hyperlink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, </w:t>
      </w:r>
      <w:hyperlink r:id="rId15" w:history="1">
        <w:r w:rsidR="00B317C1"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פנסיה רפואית</w:t>
        </w:r>
      </w:hyperlink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 </w:t>
      </w:r>
      <w:hyperlink r:id="rId16" w:history="1">
        <w:r w:rsidR="00B317C1"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 xml:space="preserve">ואובדן כושר </w:t>
        </w:r>
        <w:r w:rsidRPr="00A2512C">
          <w:rPr>
            <w:rStyle w:val="Hyperlink"/>
            <w:rFonts w:asciiTheme="majorBidi" w:hAnsiTheme="majorBidi" w:cstheme="majorBidi" w:hint="cs"/>
            <w:b/>
            <w:bCs/>
            <w:sz w:val="28"/>
            <w:szCs w:val="28"/>
            <w:rtl/>
          </w:rPr>
          <w:t>עבודה</w:t>
        </w:r>
      </w:hyperlink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.</w:t>
      </w:r>
    </w:p>
    <w:p w:rsidR="00243E97" w:rsidRPr="00A2512C" w:rsidRDefault="00243E97" w:rsidP="00243E97">
      <w:pPr>
        <w:pStyle w:val="NormalWeb"/>
        <w:bidi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</w:pP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משרדינו </w:t>
      </w:r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מייצג עובדים במגזר הפרטי </w:t>
      </w: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ו</w:t>
      </w:r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במגזר הציבורי בייצוג בשימועים, בדיקת </w:t>
      </w:r>
      <w:hyperlink r:id="rId17" w:history="1">
        <w:r w:rsidR="00B317C1" w:rsidRPr="00A2512C">
          <w:rPr>
            <w:rStyle w:val="Hyperlink"/>
            <w:rFonts w:asciiTheme="majorBidi" w:hAnsiTheme="majorBidi" w:cstheme="majorBidi"/>
            <w:b/>
            <w:bCs/>
            <w:sz w:val="28"/>
            <w:szCs w:val="28"/>
            <w:rtl/>
          </w:rPr>
          <w:t>הסכמי עבודה</w:t>
        </w:r>
      </w:hyperlink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, בוררויות וגישורים וכן בתביעות בבתי הדין לעבודה.</w:t>
      </w:r>
    </w:p>
    <w:p w:rsidR="00243E97" w:rsidRPr="00A2512C" w:rsidRDefault="00243E97" w:rsidP="00243E97">
      <w:pPr>
        <w:pStyle w:val="NormalWeb"/>
        <w:bidi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</w:pPr>
    </w:p>
    <w:p w:rsidR="00B317C1" w:rsidRPr="00A2512C" w:rsidRDefault="00B317C1" w:rsidP="002864BB">
      <w:pPr>
        <w:pStyle w:val="NormalWeb"/>
        <w:bidi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</w:pP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בנוסף, </w:t>
      </w:r>
      <w:r w:rsidR="002864BB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עורכת הדין עדן חן – </w:t>
      </w:r>
      <w:proofErr w:type="spellStart"/>
      <w:r w:rsidR="002864BB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תוהמי</w:t>
      </w:r>
      <w:proofErr w:type="spellEnd"/>
      <w:r w:rsidR="002864BB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 </w:t>
      </w: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מעניק</w:t>
      </w:r>
      <w:r w:rsidR="002864BB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ה</w:t>
      </w: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 ייצוג בוועדות המוסד לביטוח לאומי ובבתי הדין לעבודה ברחבי הארץ.</w:t>
      </w:r>
    </w:p>
    <w:p w:rsidR="002864BB" w:rsidRPr="00A2512C" w:rsidRDefault="002864BB" w:rsidP="00B317C1">
      <w:pPr>
        <w:pStyle w:val="NormalWeb"/>
        <w:bidi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</w:pPr>
    </w:p>
    <w:p w:rsidR="00B317C1" w:rsidRPr="00A2512C" w:rsidRDefault="002864BB" w:rsidP="001F6A79">
      <w:pPr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</w:pP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משרדנו שם</w:t>
      </w:r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 לו למטרה להעניק</w:t>
      </w:r>
      <w:r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 לכל לקוחותינו שירות מקצועי, מהימן, יחס אישי</w:t>
      </w:r>
      <w:r w:rsidR="00B317C1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 xml:space="preserve"> ואת מלוא תשומת הלב הראויה. </w:t>
      </w:r>
    </w:p>
    <w:p w:rsidR="001F6A79" w:rsidRDefault="001F6A79" w:rsidP="008A5A8C">
      <w:pPr>
        <w:jc w:val="center"/>
        <w:rPr>
          <w:rFonts w:ascii="Arial" w:hAnsi="Arial" w:cs="Arial"/>
          <w:color w:val="3C3F42"/>
          <w:sz w:val="28"/>
          <w:szCs w:val="28"/>
          <w:rtl/>
        </w:rPr>
      </w:pPr>
    </w:p>
    <w:p w:rsidR="00A2512C" w:rsidRPr="00A2512C" w:rsidRDefault="00A2512C" w:rsidP="008A5A8C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</w:pPr>
      <w:r w:rsidRPr="00A2512C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  <w:rtl/>
        </w:rPr>
        <w:t xml:space="preserve">כתובת: </w:t>
      </w:r>
      <w:proofErr w:type="spellStart"/>
      <w:r w:rsidRPr="00A2512C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  <w:rtl/>
        </w:rPr>
        <w:t>רח</w:t>
      </w:r>
      <w:proofErr w:type="spellEnd"/>
      <w:r w:rsidRPr="00A2512C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  <w:rtl/>
        </w:rPr>
        <w:t xml:space="preserve">' </w:t>
      </w:r>
      <w:r w:rsidR="001F6A79" w:rsidRPr="00A2512C">
        <w:rPr>
          <w:rFonts w:asciiTheme="majorBidi" w:hAnsiTheme="majorBidi" w:cstheme="majorBidi"/>
          <w:b/>
          <w:bCs/>
          <w:sz w:val="28"/>
          <w:szCs w:val="28"/>
          <w:shd w:val="clear" w:color="auto" w:fill="FFFFFF"/>
          <w:rtl/>
        </w:rPr>
        <w:t>דוד שמעוני 42 חדרה</w:t>
      </w:r>
      <w:r w:rsidRPr="00A2512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, </w:t>
      </w:r>
      <w:r w:rsidR="001F6A79" w:rsidRPr="00A2512C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  <w:t xml:space="preserve">טל': 052-3633808 </w:t>
      </w:r>
      <w:r w:rsidRPr="00A2512C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  <w:t>|</w:t>
      </w:r>
    </w:p>
    <w:p w:rsidR="00A2512C" w:rsidRPr="00A2512C" w:rsidRDefault="001F6A79" w:rsidP="008A5A8C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A2512C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  <w:t>פקס: 153-523633808</w:t>
      </w:r>
      <w:r w:rsidR="00A2512C" w:rsidRPr="00A2512C">
        <w:rPr>
          <w:rFonts w:asciiTheme="majorBidi" w:hAnsiTheme="majorBidi" w:cstheme="majorBidi"/>
          <w:color w:val="3C3F42"/>
          <w:sz w:val="28"/>
          <w:szCs w:val="28"/>
          <w:rtl/>
        </w:rPr>
        <w:t xml:space="preserve">| </w:t>
      </w:r>
      <w:r w:rsidR="00A2512C" w:rsidRPr="00A2512C">
        <w:rPr>
          <w:rFonts w:asciiTheme="majorBidi" w:hAnsiTheme="majorBidi" w:cstheme="majorBidi"/>
          <w:b/>
          <w:bCs/>
          <w:color w:val="3C3F42"/>
          <w:sz w:val="28"/>
          <w:szCs w:val="28"/>
          <w:rtl/>
        </w:rPr>
        <w:t>מייל :</w:t>
      </w:r>
      <w:r w:rsidR="00A2512C" w:rsidRPr="00A2512C">
        <w:rPr>
          <w:rFonts w:asciiTheme="majorBidi" w:hAnsiTheme="majorBidi" w:cstheme="majorBidi"/>
          <w:color w:val="3C3F42"/>
          <w:sz w:val="28"/>
          <w:szCs w:val="28"/>
          <w:rtl/>
        </w:rPr>
        <w:t xml:space="preserve"> </w:t>
      </w:r>
      <w:hyperlink r:id="rId18" w:history="1">
        <w:r w:rsidR="00A2512C" w:rsidRPr="00A2512C">
          <w:rPr>
            <w:rStyle w:val="Hyperlink"/>
            <w:rFonts w:asciiTheme="majorBidi" w:hAnsiTheme="majorBidi" w:cstheme="majorBidi"/>
            <w:sz w:val="28"/>
            <w:szCs w:val="28"/>
          </w:rPr>
          <w:t>edenhen.law@gmail.com</w:t>
        </w:r>
      </w:hyperlink>
    </w:p>
    <w:p w:rsidR="001F6A79" w:rsidRDefault="001F6A79" w:rsidP="008A5A8C">
      <w:pPr>
        <w:jc w:val="center"/>
        <w:rPr>
          <w:rFonts w:ascii="Arial" w:hAnsi="Arial" w:cs="Arial"/>
          <w:color w:val="3C3F42"/>
          <w:sz w:val="28"/>
          <w:szCs w:val="28"/>
          <w:rtl/>
        </w:rPr>
      </w:pPr>
    </w:p>
    <w:p w:rsidR="001F6A79" w:rsidRPr="00B317C1" w:rsidRDefault="001F6A79" w:rsidP="001F6A79">
      <w:pPr>
        <w:rPr>
          <w:rFonts w:ascii="Arial" w:hAnsi="Arial" w:cs="Arial"/>
          <w:color w:val="3C3F42"/>
          <w:sz w:val="28"/>
          <w:szCs w:val="28"/>
          <w:rtl/>
        </w:rPr>
      </w:pPr>
    </w:p>
    <w:p w:rsidR="00C24E78" w:rsidRPr="00B317C1" w:rsidRDefault="00C24E78">
      <w:pPr>
        <w:rPr>
          <w:rFonts w:ascii="Arial" w:hAnsi="Arial" w:cs="Arial"/>
          <w:color w:val="3C3F42"/>
          <w:sz w:val="28"/>
          <w:szCs w:val="28"/>
        </w:rPr>
      </w:pPr>
    </w:p>
    <w:sectPr w:rsidR="00C24E78" w:rsidRPr="00B317C1" w:rsidSect="00D5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0B5"/>
    <w:rsid w:val="000E36E2"/>
    <w:rsid w:val="001F6A79"/>
    <w:rsid w:val="00243E97"/>
    <w:rsid w:val="002864BB"/>
    <w:rsid w:val="00300B90"/>
    <w:rsid w:val="00367FDE"/>
    <w:rsid w:val="0038375A"/>
    <w:rsid w:val="00425885"/>
    <w:rsid w:val="004E51D8"/>
    <w:rsid w:val="00556779"/>
    <w:rsid w:val="00563BF2"/>
    <w:rsid w:val="005B20B5"/>
    <w:rsid w:val="005C66CB"/>
    <w:rsid w:val="005F564E"/>
    <w:rsid w:val="00681EBB"/>
    <w:rsid w:val="0086079D"/>
    <w:rsid w:val="008A5A8C"/>
    <w:rsid w:val="008E1C43"/>
    <w:rsid w:val="0091413A"/>
    <w:rsid w:val="00A07BFD"/>
    <w:rsid w:val="00A2512C"/>
    <w:rsid w:val="00AA21CA"/>
    <w:rsid w:val="00AD1C52"/>
    <w:rsid w:val="00B178C9"/>
    <w:rsid w:val="00B317C1"/>
    <w:rsid w:val="00C24E78"/>
    <w:rsid w:val="00D141F8"/>
    <w:rsid w:val="00D528EB"/>
    <w:rsid w:val="00D91CF7"/>
    <w:rsid w:val="00DC54E5"/>
    <w:rsid w:val="00E1120D"/>
    <w:rsid w:val="00E96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77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5B20B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B178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9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9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3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8" Type="http://schemas.openxmlformats.org/officeDocument/2006/relationships/hyperlink" Target="mailto:edenhen.law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2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7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1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5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5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0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9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Relationship Id="rId14" Type="http://schemas.openxmlformats.org/officeDocument/2006/relationships/hyperlink" Target="https://www.facebook.com/%D7%9E%D7%A9%D7%A8%D7%93-%D7%A2%D7%95%D7%A8%D7%9B%D7%99-%D7%94%D7%93%D7%99%D7%9F-%D7%A2%D7%93%D7%9F-%D7%97%D7%9F-%D7%AA%D7%95%D7%94%D7%9E%D7%99-1858718237703024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4206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2021-10-24T17:24:00Z</dcterms:created>
  <dcterms:modified xsi:type="dcterms:W3CDTF">2021-10-24T17:24:00Z</dcterms:modified>
</cp:coreProperties>
</file>